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53AEE" w14:textId="6B12AAF8" w:rsidR="008B30D1" w:rsidRPr="008B30D1" w:rsidRDefault="008B30D1" w:rsidP="008B30D1">
      <w:pPr>
        <w:jc w:val="center"/>
        <w:rPr>
          <w:b/>
        </w:rPr>
      </w:pPr>
      <w:bookmarkStart w:id="0" w:name="_Toc425008178"/>
      <w:bookmarkStart w:id="1" w:name="_Toc425366226"/>
      <w:bookmarkStart w:id="2" w:name="_Toc444776870"/>
      <w:r w:rsidRPr="008B30D1">
        <w:rPr>
          <w:b/>
        </w:rPr>
        <w:t>Sample Position Description Pro Forma</w:t>
      </w:r>
      <w:bookmarkEnd w:id="0"/>
      <w:bookmarkEnd w:id="1"/>
      <w:bookmarkEnd w:id="2"/>
    </w:p>
    <w:p w14:paraId="4AE2776E" w14:textId="77777777" w:rsidR="008B30D1" w:rsidRPr="008B30D1" w:rsidRDefault="008B30D1" w:rsidP="008B30D1">
      <w:pPr>
        <w:rPr>
          <w:b/>
        </w:rPr>
      </w:pPr>
      <w:r w:rsidRPr="008B30D1">
        <w:rPr>
          <w:b/>
        </w:rPr>
        <w:t>POSITION TITLE:</w:t>
      </w:r>
    </w:p>
    <w:p w14:paraId="6D0C8EED" w14:textId="77777777" w:rsidR="008B30D1" w:rsidRPr="008B30D1" w:rsidRDefault="008B30D1" w:rsidP="008B30D1">
      <w:pPr>
        <w:rPr>
          <w:b/>
        </w:rPr>
      </w:pPr>
      <w:r w:rsidRPr="008B30D1">
        <w:rPr>
          <w:b/>
        </w:rPr>
        <w:t>CLASSIFICATION LEVEL:</w:t>
      </w:r>
    </w:p>
    <w:p w14:paraId="15D3FD61" w14:textId="77777777" w:rsidR="008B30D1" w:rsidRPr="008B30D1" w:rsidRDefault="008B30D1" w:rsidP="008B30D1">
      <w:pPr>
        <w:rPr>
          <w:b/>
        </w:rPr>
      </w:pPr>
      <w:r w:rsidRPr="008B30D1">
        <w:rPr>
          <w:b/>
        </w:rPr>
        <w:t>DEPARTMENT:</w:t>
      </w:r>
      <w:r w:rsidRPr="008B30D1">
        <w:rPr>
          <w:b/>
        </w:rPr>
        <w:tab/>
      </w:r>
      <w:r w:rsidRPr="008B30D1">
        <w:rPr>
          <w:b/>
        </w:rPr>
        <w:tab/>
      </w:r>
      <w:r w:rsidRPr="008B30D1">
        <w:rPr>
          <w:b/>
        </w:rPr>
        <w:tab/>
      </w:r>
      <w:r w:rsidRPr="008B30D1">
        <w:rPr>
          <w:b/>
        </w:rPr>
        <w:tab/>
      </w:r>
      <w:r w:rsidRPr="008B30D1">
        <w:rPr>
          <w:b/>
        </w:rPr>
        <w:tab/>
        <w:t>LOCATION:</w:t>
      </w:r>
    </w:p>
    <w:p w14:paraId="00AC3FA5" w14:textId="77777777" w:rsidR="008B30D1" w:rsidRPr="008B30D1" w:rsidRDefault="008B30D1" w:rsidP="008B30D1">
      <w:pPr>
        <w:rPr>
          <w:b/>
        </w:rPr>
      </w:pPr>
      <w:r w:rsidRPr="008B30D1">
        <w:rPr>
          <w:b/>
        </w:rPr>
        <w:t>REPORTS TO:</w:t>
      </w:r>
    </w:p>
    <w:p w14:paraId="6B124267" w14:textId="77777777" w:rsidR="008B30D1" w:rsidRPr="008B30D1" w:rsidRDefault="008B30D1" w:rsidP="008B30D1">
      <w:pPr>
        <w:rPr>
          <w:b/>
        </w:rPr>
      </w:pPr>
      <w:r w:rsidRPr="008B30D1">
        <w:rPr>
          <w:b/>
        </w:rPr>
        <w:t>DATE PREPARED:</w:t>
      </w:r>
    </w:p>
    <w:p w14:paraId="368A62BB" w14:textId="77777777" w:rsidR="008B30D1" w:rsidRPr="00AB7A6B" w:rsidRDefault="008B30D1" w:rsidP="008B30D1">
      <w:r w:rsidRPr="00AB7A6B">
        <w:t>* The incumbent may be required to operate from any campus within this multi-site Institute.</w:t>
      </w:r>
    </w:p>
    <w:p w14:paraId="75FA61F1" w14:textId="77777777" w:rsidR="008B30D1" w:rsidRPr="008B30D1" w:rsidRDefault="008B30D1" w:rsidP="008B30D1">
      <w:pPr>
        <w:rPr>
          <w:b/>
        </w:rPr>
      </w:pPr>
      <w:r w:rsidRPr="008B30D1">
        <w:rPr>
          <w:b/>
        </w:rPr>
        <w:t>VISION &amp; VALUES</w:t>
      </w:r>
    </w:p>
    <w:p w14:paraId="218C5BBB" w14:textId="77777777" w:rsidR="008B30D1" w:rsidRPr="00AB7A6B" w:rsidRDefault="008B30D1" w:rsidP="008B30D1"/>
    <w:p w14:paraId="20A7CE1B" w14:textId="77777777" w:rsidR="008B30D1" w:rsidRPr="008B30D1" w:rsidRDefault="008B30D1" w:rsidP="008B30D1">
      <w:pPr>
        <w:rPr>
          <w:b/>
        </w:rPr>
      </w:pPr>
      <w:r w:rsidRPr="008B30D1">
        <w:rPr>
          <w:b/>
        </w:rPr>
        <w:t>PRIMARY OBJECTIVES OF THE POSITION</w:t>
      </w:r>
    </w:p>
    <w:p w14:paraId="609AABFC" w14:textId="77777777" w:rsidR="008B30D1" w:rsidRPr="00AB7A6B" w:rsidRDefault="008B30D1" w:rsidP="008B30D1">
      <w:r w:rsidRPr="00AB7A6B">
        <w:t>A statement to describe the purpose and primary function(s) of the position and its context within organisational objectives and structures.</w:t>
      </w:r>
    </w:p>
    <w:p w14:paraId="28C4DC02" w14:textId="77777777" w:rsidR="008B30D1" w:rsidRPr="008B30D1" w:rsidRDefault="008B30D1" w:rsidP="008B30D1">
      <w:pPr>
        <w:rPr>
          <w:b/>
        </w:rPr>
      </w:pPr>
      <w:r w:rsidRPr="008B30D1">
        <w:rPr>
          <w:b/>
        </w:rPr>
        <w:t>DUTIES &amp; RESPONSIBILITIES</w:t>
      </w:r>
    </w:p>
    <w:p w14:paraId="2338FD10" w14:textId="77777777" w:rsidR="008B30D1" w:rsidRPr="00AB7A6B" w:rsidRDefault="008B30D1" w:rsidP="008B30D1">
      <w:r w:rsidRPr="00AB7A6B">
        <w:t>Duties and responsibilities can be grouped into Key Function Areas (usually no more than 6), and each KFA is described with a list of key tasks.</w:t>
      </w:r>
    </w:p>
    <w:p w14:paraId="5C511B76" w14:textId="77777777" w:rsidR="008B30D1" w:rsidRPr="00AB7A6B" w:rsidRDefault="008B30D1" w:rsidP="008B30D1">
      <w:r w:rsidRPr="00AB7A6B">
        <w:t>Note:</w:t>
      </w:r>
      <w:r w:rsidRPr="00AB7A6B">
        <w:tab/>
        <w:t>The incumbent can expect to be allocated duties not specifically mentioned in this document, but within the capacity, qualifications and experience normally expected from persons occupying positions at this classification level.</w:t>
      </w:r>
    </w:p>
    <w:p w14:paraId="2E97771A" w14:textId="5B4108D3" w:rsidR="008B30D1" w:rsidRPr="00AB7A6B" w:rsidRDefault="008B30D1" w:rsidP="008B30D1">
      <w:r w:rsidRPr="00AB7A6B">
        <w:t>Specific performance targets will be negotiated as part of the Institute’s regular performance planning and review process.</w:t>
      </w:r>
    </w:p>
    <w:p w14:paraId="03C0F63E" w14:textId="77777777" w:rsidR="008B30D1" w:rsidRPr="008B30D1" w:rsidRDefault="008B30D1" w:rsidP="008B30D1">
      <w:pPr>
        <w:rPr>
          <w:b/>
        </w:rPr>
      </w:pPr>
      <w:r w:rsidRPr="008B30D1">
        <w:rPr>
          <w:b/>
        </w:rPr>
        <w:t>ACCOUNTABILITY &amp; EXTENT OF AUTHORITY</w:t>
      </w:r>
    </w:p>
    <w:p w14:paraId="1CB35B2D" w14:textId="77777777" w:rsidR="008B30D1" w:rsidRPr="00AB7A6B" w:rsidRDefault="008B30D1" w:rsidP="008B30D1">
      <w:r w:rsidRPr="00AB7A6B">
        <w:t>A statement describing:</w:t>
      </w:r>
    </w:p>
    <w:p w14:paraId="27BD9F19" w14:textId="41161649" w:rsidR="008B30D1" w:rsidRPr="00AB7A6B" w:rsidRDefault="008B30D1" w:rsidP="008B30D1">
      <w:pPr>
        <w:pStyle w:val="ListParagraph"/>
        <w:numPr>
          <w:ilvl w:val="0"/>
          <w:numId w:val="2"/>
        </w:numPr>
      </w:pPr>
      <w:r>
        <w:t>T</w:t>
      </w:r>
      <w:r w:rsidRPr="00AB7A6B">
        <w:t>he extent of the position’s delegated authority to make or influence decisions that directly affect programs, services and the control of financial, physical or human resources.</w:t>
      </w:r>
    </w:p>
    <w:p w14:paraId="308D3C14" w14:textId="719874F7" w:rsidR="008B30D1" w:rsidRPr="00AB7A6B" w:rsidRDefault="008B30D1" w:rsidP="008B30D1">
      <w:pPr>
        <w:pStyle w:val="ListParagraph"/>
        <w:numPr>
          <w:ilvl w:val="0"/>
          <w:numId w:val="2"/>
        </w:numPr>
      </w:pPr>
      <w:r>
        <w:t>R</w:t>
      </w:r>
      <w:r w:rsidRPr="00AB7A6B">
        <w:t>eporting relationships</w:t>
      </w:r>
      <w:r>
        <w:t>.</w:t>
      </w:r>
    </w:p>
    <w:p w14:paraId="3546955F" w14:textId="41F6541E" w:rsidR="008B30D1" w:rsidRPr="00AB7A6B" w:rsidRDefault="008B30D1" w:rsidP="008B30D1">
      <w:pPr>
        <w:pStyle w:val="ListParagraph"/>
        <w:numPr>
          <w:ilvl w:val="0"/>
          <w:numId w:val="2"/>
        </w:numPr>
      </w:pPr>
      <w:r>
        <w:t>S</w:t>
      </w:r>
      <w:r w:rsidRPr="00AB7A6B">
        <w:t>pecific liaison</w:t>
      </w:r>
      <w:r>
        <w:t>.</w:t>
      </w:r>
      <w:r w:rsidRPr="00AB7A6B">
        <w:t xml:space="preserve"> </w:t>
      </w:r>
    </w:p>
    <w:p w14:paraId="6FDD29A3" w14:textId="77777777" w:rsidR="008B30D1" w:rsidRPr="008B30D1" w:rsidRDefault="008B30D1" w:rsidP="008B30D1">
      <w:pPr>
        <w:rPr>
          <w:b/>
        </w:rPr>
      </w:pPr>
      <w:r w:rsidRPr="008B30D1">
        <w:rPr>
          <w:b/>
        </w:rPr>
        <w:t xml:space="preserve">SKILLS, KNOWLEDGE AND ABILITIES REQUIRED </w:t>
      </w:r>
    </w:p>
    <w:p w14:paraId="12934109" w14:textId="77777777" w:rsidR="008B30D1" w:rsidRPr="00AB7A6B" w:rsidRDefault="008B30D1" w:rsidP="008B30D1">
      <w:r w:rsidRPr="00AB7A6B">
        <w:rPr>
          <w:b/>
        </w:rPr>
        <w:t>A statement specifying 5-6 Key Selection Criteria that</w:t>
      </w:r>
      <w:r w:rsidRPr="00AB7A6B">
        <w:t xml:space="preserve"> are critical for effective performance of the position.</w:t>
      </w:r>
    </w:p>
    <w:p w14:paraId="3632C29F" w14:textId="77777777" w:rsidR="008B30D1" w:rsidRPr="00AB7A6B" w:rsidRDefault="008B30D1" w:rsidP="008B30D1">
      <w:r w:rsidRPr="00AB7A6B">
        <w:rPr>
          <w:b/>
        </w:rPr>
        <w:lastRenderedPageBreak/>
        <w:t>Formal qualifications</w:t>
      </w:r>
      <w:r w:rsidRPr="00AB7A6B">
        <w:t xml:space="preserve"> (state if mandatory or desirable)</w:t>
      </w:r>
    </w:p>
    <w:p w14:paraId="54612B1F" w14:textId="77777777" w:rsidR="008B30D1" w:rsidRPr="00AB7A6B" w:rsidRDefault="008B30D1" w:rsidP="008B30D1">
      <w:r w:rsidRPr="00AB7A6B">
        <w:t>Approved and Agreed</w:t>
      </w:r>
    </w:p>
    <w:p w14:paraId="2EC02A8A" w14:textId="77777777" w:rsidR="008B30D1" w:rsidRPr="00AB7A6B" w:rsidRDefault="008B30D1" w:rsidP="008B30D1">
      <w:r w:rsidRPr="00AB7A6B">
        <w:t>Line Manager:</w:t>
      </w:r>
      <w:r w:rsidRPr="00AB7A6B">
        <w:tab/>
      </w:r>
      <w:r w:rsidRPr="00AB7A6B">
        <w:tab/>
      </w:r>
      <w:r w:rsidRPr="00AB7A6B">
        <w:tab/>
      </w:r>
      <w:r w:rsidRPr="00AB7A6B">
        <w:tab/>
      </w:r>
      <w:r w:rsidRPr="00AB7A6B">
        <w:tab/>
      </w:r>
      <w:r w:rsidRPr="00AB7A6B">
        <w:tab/>
        <w:t>Incumbent:</w:t>
      </w:r>
    </w:p>
    <w:p w14:paraId="1D2CC7A7" w14:textId="77777777" w:rsidR="008B30D1" w:rsidRPr="00AB7A6B" w:rsidRDefault="008B30D1" w:rsidP="008B30D1">
      <w:r w:rsidRPr="00AB7A6B">
        <w:t>Date:</w:t>
      </w:r>
      <w:r w:rsidRPr="00AB7A6B">
        <w:tab/>
      </w:r>
      <w:r w:rsidRPr="00AB7A6B">
        <w:tab/>
      </w:r>
      <w:r w:rsidRPr="00AB7A6B">
        <w:tab/>
      </w:r>
      <w:r w:rsidRPr="00AB7A6B">
        <w:tab/>
      </w:r>
      <w:r w:rsidRPr="00AB7A6B">
        <w:tab/>
      </w:r>
      <w:r w:rsidRPr="00AB7A6B">
        <w:tab/>
      </w:r>
      <w:r w:rsidRPr="00AB7A6B">
        <w:tab/>
        <w:t>Date:</w:t>
      </w:r>
    </w:p>
    <w:p w14:paraId="4CD480C1" w14:textId="77777777" w:rsidR="00ED5A91" w:rsidRDefault="00B155B8"/>
    <w:sectPr w:rsidR="00ED5A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E3E2" w14:textId="77777777" w:rsidR="00DD1F51" w:rsidRDefault="00DD1F51" w:rsidP="00A64D5B">
      <w:pPr>
        <w:spacing w:after="0"/>
      </w:pPr>
      <w:r>
        <w:separator/>
      </w:r>
    </w:p>
  </w:endnote>
  <w:endnote w:type="continuationSeparator" w:id="0">
    <w:p w14:paraId="2A56CA87" w14:textId="77777777" w:rsidR="00DD1F51" w:rsidRDefault="00DD1F51"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89CD" w14:textId="77777777"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14:paraId="441F0059" w14:textId="77777777" w:rsidTr="00AC7967">
      <w:trPr>
        <w:trHeight w:val="274"/>
      </w:trPr>
      <w:tc>
        <w:tcPr>
          <w:tcW w:w="5387" w:type="dxa"/>
        </w:tcPr>
        <w:p w14:paraId="37FC33D3" w14:textId="7CB7966C" w:rsidR="00A64D5B" w:rsidRPr="00DC3ACB" w:rsidRDefault="00B155B8" w:rsidP="00A64D5B">
          <w:pPr>
            <w:pStyle w:val="Footer"/>
            <w:rPr>
              <w:b/>
              <w:sz w:val="18"/>
            </w:rPr>
          </w:pPr>
          <w:r w:rsidRPr="00B155B8">
            <w:rPr>
              <w:b/>
              <w:sz w:val="18"/>
              <w:lang w:eastAsia="en-US"/>
            </w:rPr>
            <w:t xml:space="preserve">Reviewed by: </w:t>
          </w:r>
          <w:r w:rsidRPr="00B155B8">
            <w:rPr>
              <w:sz w:val="18"/>
              <w:lang w:eastAsia="en-US"/>
            </w:rPr>
            <w:t xml:space="preserve">Greg Reiffel Consulting  </w:t>
          </w:r>
          <w:r w:rsidRPr="00B155B8">
            <w:rPr>
              <w:b/>
              <w:sz w:val="18"/>
              <w:lang w:eastAsia="en-US"/>
            </w:rPr>
            <w:t xml:space="preserve">Date: </w:t>
          </w:r>
          <w:r w:rsidRPr="00B155B8">
            <w:rPr>
              <w:sz w:val="18"/>
              <w:lang w:eastAsia="en-US"/>
            </w:rPr>
            <w:t>5/02/2018</w:t>
          </w:r>
          <w:bookmarkStart w:id="3" w:name="_GoBack"/>
          <w:bookmarkEnd w:id="3"/>
        </w:p>
      </w:tc>
      <w:tc>
        <w:tcPr>
          <w:tcW w:w="4395" w:type="dxa"/>
        </w:tcPr>
        <w:p w14:paraId="615CE737" w14:textId="77777777"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14:paraId="233C0303" w14:textId="77777777" w:rsidTr="00AC7967">
      <w:trPr>
        <w:trHeight w:val="172"/>
      </w:trPr>
      <w:tc>
        <w:tcPr>
          <w:tcW w:w="5387" w:type="dxa"/>
        </w:tcPr>
        <w:p w14:paraId="745D283A" w14:textId="77777777" w:rsidR="00A64D5B" w:rsidRPr="00DC3ACB" w:rsidRDefault="00A64D5B" w:rsidP="00A64D5B">
          <w:pPr>
            <w:pStyle w:val="Footer"/>
            <w:rPr>
              <w:b/>
              <w:sz w:val="18"/>
            </w:rPr>
          </w:pPr>
          <w:r w:rsidRPr="00DC3ACB">
            <w:rPr>
              <w:sz w:val="18"/>
            </w:rPr>
            <w:t>Controlled copy available electronically</w:t>
          </w:r>
        </w:p>
      </w:tc>
      <w:tc>
        <w:tcPr>
          <w:tcW w:w="4395" w:type="dxa"/>
        </w:tcPr>
        <w:p w14:paraId="34DD275E" w14:textId="36C44192"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B155B8">
            <w:rPr>
              <w:noProof/>
              <w:sz w:val="18"/>
            </w:rPr>
            <w:t>6/02/2018</w:t>
          </w:r>
          <w:r w:rsidRPr="00DC3ACB">
            <w:rPr>
              <w:sz w:val="18"/>
            </w:rPr>
            <w:fldChar w:fldCharType="end"/>
          </w:r>
        </w:p>
      </w:tc>
    </w:tr>
  </w:tbl>
  <w:p w14:paraId="504C56F7" w14:textId="0573FDAC"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B155B8">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B155B8">
      <w:rPr>
        <w:noProof/>
        <w:sz w:val="20"/>
      </w:rPr>
      <w:t>2</w:t>
    </w:r>
    <w:r w:rsidRPr="001D05BB">
      <w:rPr>
        <w:noProof/>
        <w:sz w:val="20"/>
      </w:rPr>
      <w:fldChar w:fldCharType="end"/>
    </w:r>
  </w:p>
  <w:p w14:paraId="1BB12982" w14:textId="77777777"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E966" w14:textId="77777777"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43AF3" w14:textId="77777777" w:rsidR="00DD1F51" w:rsidRDefault="00DD1F51" w:rsidP="00A64D5B">
      <w:pPr>
        <w:spacing w:after="0"/>
      </w:pPr>
      <w:r>
        <w:separator/>
      </w:r>
    </w:p>
  </w:footnote>
  <w:footnote w:type="continuationSeparator" w:id="0">
    <w:p w14:paraId="70BA05A9" w14:textId="77777777" w:rsidR="00DD1F51" w:rsidRDefault="00DD1F51"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B4619" w14:textId="77777777"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14:paraId="4378CC1F" w14:textId="77777777" w:rsidTr="00AC7967">
      <w:trPr>
        <w:trHeight w:val="827"/>
      </w:trPr>
      <w:tc>
        <w:tcPr>
          <w:tcW w:w="1998" w:type="dxa"/>
        </w:tcPr>
        <w:p w14:paraId="0CE087D4" w14:textId="77777777" w:rsidR="00A64D5B" w:rsidRPr="00B40640" w:rsidRDefault="00A64D5B" w:rsidP="00A64D5B">
          <w:pPr>
            <w:spacing w:after="0"/>
            <w:rPr>
              <w:sz w:val="20"/>
              <w:szCs w:val="20"/>
            </w:rPr>
          </w:pPr>
          <w:r w:rsidRPr="00DC3ACB">
            <w:rPr>
              <w:noProof/>
            </w:rPr>
            <w:drawing>
              <wp:inline distT="0" distB="0" distL="0" distR="0" wp14:anchorId="01FDF974" wp14:editId="0757848D">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14:paraId="1CC78C2F" w14:textId="77777777" w:rsidR="00A64D5B" w:rsidRPr="00DC3ACB" w:rsidRDefault="00A64D5B" w:rsidP="00A64D5B"/>
        <w:p w14:paraId="2E59BB72" w14:textId="77777777"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14:paraId="0C3B9496" w14:textId="77777777"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4EC2B" w14:textId="77777777"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1FC8"/>
    <w:multiLevelType w:val="hybridMultilevel"/>
    <w:tmpl w:val="D9CE5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EDB377E"/>
    <w:multiLevelType w:val="singleLevel"/>
    <w:tmpl w:val="0630D922"/>
    <w:lvl w:ilvl="0">
      <w:start w:val="1"/>
      <w:numFmt w:val="bullet"/>
      <w:lvlText w:val="-"/>
      <w:lvlJc w:val="left"/>
      <w:pPr>
        <w:tabs>
          <w:tab w:val="num" w:pos="720"/>
        </w:tabs>
        <w:ind w:left="720" w:hanging="360"/>
      </w:pPr>
      <w:rPr>
        <w:rFonts w:ascii="Times New Roman" w:hAnsi="Times New Roman" w:hint="default"/>
        <w:b w:val="0"/>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3973B0"/>
    <w:rsid w:val="003D21C8"/>
    <w:rsid w:val="00836310"/>
    <w:rsid w:val="008B30D1"/>
    <w:rsid w:val="00A64D5B"/>
    <w:rsid w:val="00A97F5C"/>
    <w:rsid w:val="00B155B8"/>
    <w:rsid w:val="00B6497B"/>
    <w:rsid w:val="00CA6DA9"/>
    <w:rsid w:val="00D26E9D"/>
    <w:rsid w:val="00DD1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1"/>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8B30D1"/>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8B30D1"/>
    <w:rPr>
      <w:rFonts w:eastAsia="Times New Roman" w:cs="Calibri"/>
      <w:b/>
      <w:bCs/>
      <w:szCs w:val="26"/>
      <w:lang w:eastAsia="en-AU"/>
    </w:rPr>
  </w:style>
  <w:style w:type="paragraph" w:styleId="ListParagraph">
    <w:name w:val="List Paragraph"/>
    <w:basedOn w:val="Normal"/>
    <w:uiPriority w:val="34"/>
    <w:qFormat/>
    <w:rsid w:val="008B30D1"/>
    <w:pPr>
      <w:ind w:left="720"/>
      <w:contextualSpacing/>
    </w:pPr>
  </w:style>
  <w:style w:type="paragraph" w:styleId="BalloonText">
    <w:name w:val="Balloon Text"/>
    <w:basedOn w:val="Normal"/>
    <w:link w:val="BalloonTextChar"/>
    <w:uiPriority w:val="99"/>
    <w:semiHidden/>
    <w:unhideWhenUsed/>
    <w:rsid w:val="00B64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7B"/>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D1"/>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8B30D1"/>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8B30D1"/>
    <w:rPr>
      <w:rFonts w:eastAsia="Times New Roman" w:cs="Calibri"/>
      <w:b/>
      <w:bCs/>
      <w:szCs w:val="26"/>
      <w:lang w:eastAsia="en-AU"/>
    </w:rPr>
  </w:style>
  <w:style w:type="paragraph" w:styleId="ListParagraph">
    <w:name w:val="List Paragraph"/>
    <w:basedOn w:val="Normal"/>
    <w:uiPriority w:val="34"/>
    <w:qFormat/>
    <w:rsid w:val="008B30D1"/>
    <w:pPr>
      <w:ind w:left="720"/>
      <w:contextualSpacing/>
    </w:pPr>
  </w:style>
  <w:style w:type="paragraph" w:styleId="BalloonText">
    <w:name w:val="Balloon Text"/>
    <w:basedOn w:val="Normal"/>
    <w:link w:val="BalloonTextChar"/>
    <w:uiPriority w:val="99"/>
    <w:semiHidden/>
    <w:unhideWhenUsed/>
    <w:rsid w:val="00B64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97B"/>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2018-01-24T04:31:00Z</dcterms:created>
  <dcterms:modified xsi:type="dcterms:W3CDTF">2018-02-06T05:22:00Z</dcterms:modified>
</cp:coreProperties>
</file>